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FA" w:rsidRDefault="00B42EFA" w:rsidP="00B42EF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717171"/>
          <w:sz w:val="18"/>
          <w:szCs w:val="18"/>
        </w:rPr>
      </w:pPr>
      <w:proofErr w:type="gramStart"/>
      <w:r>
        <w:rPr>
          <w:rFonts w:ascii="Arial" w:hAnsi="Arial" w:cs="Arial"/>
          <w:color w:val="717171"/>
          <w:sz w:val="19"/>
          <w:szCs w:val="19"/>
        </w:rPr>
        <w:t xml:space="preserve">С </w:t>
      </w:r>
      <w:proofErr w:type="spellStart"/>
      <w:r>
        <w:rPr>
          <w:rFonts w:ascii="Arial" w:hAnsi="Arial" w:cs="Arial"/>
          <w:color w:val="717171"/>
          <w:sz w:val="19"/>
          <w:szCs w:val="19"/>
        </w:rPr>
        <w:t>переченем</w:t>
      </w:r>
      <w:proofErr w:type="spellEnd"/>
      <w:r>
        <w:rPr>
          <w:rFonts w:ascii="Arial" w:hAnsi="Arial" w:cs="Arial"/>
          <w:color w:val="717171"/>
          <w:sz w:val="19"/>
          <w:szCs w:val="19"/>
        </w:rPr>
        <w:t> 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можно ознакомиться в </w:t>
      </w:r>
      <w:hyperlink r:id="rId4" w:history="1">
        <w:r>
          <w:rPr>
            <w:rStyle w:val="a4"/>
            <w:rFonts w:ascii="Arial" w:hAnsi="Arial" w:cs="Arial"/>
            <w:color w:val="4696E7"/>
            <w:sz w:val="19"/>
            <w:szCs w:val="19"/>
          </w:rPr>
          <w:t>Приложении 1 ТПГГ бесплатного оказания гражданам медицинской помощи в Челябинской области на 2019г.</w:t>
        </w:r>
      </w:hyperlink>
      <w:proofErr w:type="gramEnd"/>
    </w:p>
    <w:p w:rsidR="00B42EFA" w:rsidRDefault="00B42EFA" w:rsidP="00B42EF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717171"/>
          <w:sz w:val="18"/>
          <w:szCs w:val="18"/>
        </w:rPr>
      </w:pPr>
      <w:r>
        <w:rPr>
          <w:rFonts w:ascii="Arial" w:hAnsi="Arial" w:cs="Arial"/>
          <w:color w:val="717171"/>
          <w:sz w:val="19"/>
          <w:szCs w:val="19"/>
        </w:rPr>
        <w:t xml:space="preserve">С </w:t>
      </w:r>
      <w:proofErr w:type="spellStart"/>
      <w:r>
        <w:rPr>
          <w:rFonts w:ascii="Arial" w:hAnsi="Arial" w:cs="Arial"/>
          <w:color w:val="717171"/>
          <w:sz w:val="19"/>
          <w:szCs w:val="19"/>
        </w:rPr>
        <w:t>переченем</w:t>
      </w:r>
      <w:proofErr w:type="spellEnd"/>
      <w:r>
        <w:rPr>
          <w:rFonts w:ascii="Arial" w:hAnsi="Arial" w:cs="Arial"/>
          <w:color w:val="717171"/>
          <w:sz w:val="19"/>
          <w:szCs w:val="19"/>
        </w:rPr>
        <w:t> лекарственных препаратов, отпускаемых населению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можно ознакомиться в </w:t>
      </w:r>
      <w:hyperlink r:id="rId5" w:history="1">
        <w:r>
          <w:rPr>
            <w:rStyle w:val="a4"/>
            <w:rFonts w:ascii="Arial" w:hAnsi="Arial" w:cs="Arial"/>
            <w:color w:val="4696E7"/>
            <w:sz w:val="19"/>
            <w:szCs w:val="19"/>
          </w:rPr>
          <w:t>Приложении 5  ТПГГ бесплатного оказания гражданам медицинской помощи в Челябинской области на 2019г. </w:t>
        </w:r>
      </w:hyperlink>
    </w:p>
    <w:p w:rsidR="00B42EFA" w:rsidRDefault="00B42EFA" w:rsidP="00B42EF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717171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4696E7"/>
            <w:sz w:val="19"/>
            <w:szCs w:val="19"/>
          </w:rPr>
          <w:t>Целевые значения критериев доступности и качества медицинской помощи, оказываемой в рамках Территориальной программы на 2019г. представлены в X главе (стр.45-52).</w:t>
        </w:r>
      </w:hyperlink>
    </w:p>
    <w:p w:rsidR="00B42EFA" w:rsidRDefault="00B42EFA" w:rsidP="00B42EF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717171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4696E7"/>
            <w:sz w:val="19"/>
            <w:szCs w:val="19"/>
          </w:rPr>
          <w:t>В таблице 8 приказа ФФОМС от 28.02.2019 N 36 </w:t>
        </w:r>
      </w:hyperlink>
      <w:r>
        <w:rPr>
          <w:rFonts w:ascii="Arial" w:hAnsi="Arial" w:cs="Arial"/>
          <w:color w:val="717171"/>
          <w:sz w:val="19"/>
          <w:szCs w:val="19"/>
        </w:rPr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 определен перечень оснований для отказа в оплате медицинской помощи.</w:t>
      </w:r>
    </w:p>
    <w:p w:rsidR="00FB03E0" w:rsidRDefault="00FB03E0"/>
    <w:sectPr w:rsidR="00FB03E0" w:rsidSect="00FB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FA"/>
    <w:rsid w:val="00B42EFA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6chel.ru/netcat_files/userfiles/Prikaz%20FFOMS%2036%20tabl%20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s74.ru/Uploaded/files/pages/%D0%9F%D0%BE%D1%81%D1%82%D0%B0%D0%BD%D0%BE%D0%B2%D0%BB%D0%B5%D0%BD%D0%B8%D0%B5%20672-%D0%9F%20%D0%BE%D1%82%2028.12.2018.pdf" TargetMode="External"/><Relationship Id="rId5" Type="http://schemas.openxmlformats.org/officeDocument/2006/relationships/hyperlink" Target="http://foms74.ru/Uploaded/files/pages/%D0%9F%D0%BE%D1%81%D1%82%D0%B0%D0%BD%D0%BE%D0%B2%D0%BB%D0%B5%D0%BD%D0%B8%D0%B5%20672-%D0%9F%20%D0%BE%D1%82%2028.12.2018.pdf" TargetMode="External"/><Relationship Id="rId4" Type="http://schemas.openxmlformats.org/officeDocument/2006/relationships/hyperlink" Target="http://foms74.ru/Uploaded/files/pages/%D0%9F%D0%BE%D1%81%D1%82%D0%B0%D0%BD%D0%BE%D0%B2%D0%BB%D0%B5%D0%BD%D0%B8%D0%B5%20672-%D0%9F%20%D0%BE%D1%82%2028.12.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2019-08-16T03:31:00Z</dcterms:created>
  <dcterms:modified xsi:type="dcterms:W3CDTF">2019-08-16T03:32:00Z</dcterms:modified>
</cp:coreProperties>
</file>